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8"/>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8"/>
          <w:szCs w:val="28"/>
        </w:rPr>
        <w:t>                                                                                            Заведующий</w:t>
      </w:r>
    </w:p>
    <w:p w:rsidR="006B3353" w:rsidRPr="006B3353" w:rsidRDefault="00F764BB" w:rsidP="006B3353">
      <w:pPr>
        <w:shd w:val="clear" w:color="auto" w:fill="FFFFFF"/>
        <w:spacing w:after="0" w:line="240" w:lineRule="auto"/>
        <w:jc w:val="right"/>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8"/>
          <w:szCs w:val="28"/>
        </w:rPr>
        <w:t>МКДОУ «Детский сад №18</w:t>
      </w:r>
      <w:r w:rsidR="006B3353" w:rsidRPr="006B3353">
        <w:rPr>
          <w:rFonts w:ascii="Times New Roman" w:eastAsia="Times New Roman" w:hAnsi="Times New Roman" w:cs="Times New Roman"/>
          <w:color w:val="000000" w:themeColor="text1"/>
          <w:sz w:val="28"/>
          <w:szCs w:val="28"/>
        </w:rPr>
        <w:t>»</w:t>
      </w:r>
    </w:p>
    <w:p w:rsidR="006B3353" w:rsidRDefault="006B3353" w:rsidP="006B3353">
      <w:pPr>
        <w:shd w:val="clear" w:color="auto" w:fill="FFFFFF"/>
        <w:spacing w:after="0" w:line="240" w:lineRule="auto"/>
        <w:jc w:val="right"/>
        <w:rPr>
          <w:rFonts w:ascii="Times New Roman" w:eastAsia="Times New Roman" w:hAnsi="Times New Roman" w:cs="Times New Roman"/>
          <w:color w:val="000000" w:themeColor="text1"/>
          <w:sz w:val="28"/>
          <w:szCs w:val="28"/>
        </w:rPr>
      </w:pPr>
      <w:r w:rsidRPr="006B3353">
        <w:rPr>
          <w:rFonts w:ascii="Times New Roman" w:eastAsia="Times New Roman" w:hAnsi="Times New Roman" w:cs="Times New Roman"/>
          <w:color w:val="000000" w:themeColor="text1"/>
          <w:sz w:val="28"/>
          <w:szCs w:val="28"/>
        </w:rPr>
        <w:t>_______________</w:t>
      </w:r>
      <w:r w:rsidR="00F764BB">
        <w:rPr>
          <w:rFonts w:ascii="Times New Roman" w:eastAsia="Times New Roman" w:hAnsi="Times New Roman" w:cs="Times New Roman"/>
          <w:color w:val="000000" w:themeColor="text1"/>
          <w:sz w:val="28"/>
          <w:szCs w:val="28"/>
        </w:rPr>
        <w:t>З.К</w:t>
      </w:r>
      <w:r w:rsidRPr="006B3353">
        <w:rPr>
          <w:rFonts w:ascii="Times New Roman" w:eastAsia="Times New Roman" w:hAnsi="Times New Roman" w:cs="Times New Roman"/>
          <w:color w:val="000000" w:themeColor="text1"/>
          <w:sz w:val="28"/>
          <w:szCs w:val="28"/>
        </w:rPr>
        <w:t>.</w:t>
      </w:r>
      <w:r w:rsidR="00F764BB">
        <w:rPr>
          <w:rFonts w:ascii="Times New Roman" w:eastAsia="Times New Roman" w:hAnsi="Times New Roman" w:cs="Times New Roman"/>
          <w:color w:val="000000" w:themeColor="text1"/>
          <w:sz w:val="28"/>
          <w:szCs w:val="28"/>
        </w:rPr>
        <w:t>Алиева</w:t>
      </w: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8"/>
          <w:szCs w:val="28"/>
          <w:shd w:val="clear" w:color="auto" w:fill="FFFFFF"/>
        </w:rPr>
        <w:t>    </w:t>
      </w: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44"/>
        </w:rPr>
        <w:t>ОТЧЕТ О РЕЗУЛЬТАТАХ САМООБСЛЕДОВАНИЯ ОБРАЗОВАТЕЛЬНОЙ ДЕЯТЕЛЬНОСТИ МУНИЦИПАЛЬНОГО КАЗЕННОГО ДОШКОЛЬНОГО ОБРАЗОВАТЕЛЬНОГО УЧРЕЖДЕНИЯ</w:t>
      </w:r>
    </w:p>
    <w:p w:rsidR="006B3353" w:rsidRPr="006B3353" w:rsidRDefault="00F764BB" w:rsidP="006B3353">
      <w:pPr>
        <w:shd w:val="clear" w:color="auto" w:fill="FFFFFF"/>
        <w:spacing w:after="0" w:line="240" w:lineRule="auto"/>
        <w:jc w:val="center"/>
        <w:rPr>
          <w:rFonts w:ascii="Tahoma" w:eastAsia="Times New Roman" w:hAnsi="Tahoma" w:cs="Tahoma"/>
          <w:b/>
          <w:color w:val="000000" w:themeColor="text1"/>
          <w:sz w:val="48"/>
          <w:szCs w:val="48"/>
        </w:rPr>
      </w:pPr>
      <w:r>
        <w:rPr>
          <w:rFonts w:ascii="Times New Roman" w:eastAsia="Times New Roman" w:hAnsi="Times New Roman" w:cs="Times New Roman"/>
          <w:b/>
          <w:bCs/>
          <w:i/>
          <w:iCs/>
          <w:color w:val="000000" w:themeColor="text1"/>
          <w:sz w:val="48"/>
          <w:szCs w:val="48"/>
        </w:rPr>
        <w:t> «ДЕТСКИЙ САД № 18</w:t>
      </w:r>
      <w:r w:rsidR="006B3353" w:rsidRPr="00994199">
        <w:rPr>
          <w:rFonts w:ascii="Times New Roman" w:eastAsia="Times New Roman" w:hAnsi="Times New Roman" w:cs="Times New Roman"/>
          <w:b/>
          <w:bCs/>
          <w:i/>
          <w:iCs/>
          <w:color w:val="000000" w:themeColor="text1"/>
          <w:sz w:val="48"/>
          <w:szCs w:val="48"/>
        </w:rPr>
        <w:t>»</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44"/>
        </w:rPr>
        <w:t> ЗА 2019 ГОД</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r w:rsidRPr="006B3353">
        <w:rPr>
          <w:rFonts w:ascii="Verdana" w:eastAsia="Times New Roman" w:hAnsi="Verdana" w:cs="Times New Roman"/>
          <w:color w:val="000000" w:themeColor="text1"/>
          <w:sz w:val="18"/>
          <w:szCs w:val="18"/>
          <w:shd w:val="clear" w:color="auto" w:fill="FFFFFF"/>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p>
    <w:p w:rsidR="006B3353" w:rsidRPr="006B3353" w:rsidRDefault="006B3353" w:rsidP="00994199">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8"/>
          <w:szCs w:val="28"/>
          <w:bdr w:val="none" w:sz="0" w:space="0" w:color="auto" w:frame="1"/>
        </w:rPr>
        <w:t>г.</w:t>
      </w:r>
      <w:r w:rsidR="00F764BB">
        <w:rPr>
          <w:rFonts w:ascii="Times New Roman" w:eastAsia="Times New Roman" w:hAnsi="Times New Roman" w:cs="Times New Roman"/>
          <w:color w:val="000000" w:themeColor="text1"/>
          <w:sz w:val="28"/>
          <w:szCs w:val="28"/>
          <w:bdr w:val="none" w:sz="0" w:space="0" w:color="auto" w:frame="1"/>
        </w:rPr>
        <w:t>Буйнакск</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самообследования образовательной организацией» и Приказом Министерства образования и науки Российской Федерации от 10 декабря 2013 г. №1324 «Об утверждении показателей деятельности образовательной организации, подлежащей самообследованию» в МКДО</w:t>
      </w:r>
      <w:r w:rsidR="00F764BB">
        <w:rPr>
          <w:rFonts w:ascii="Times New Roman" w:eastAsia="Times New Roman" w:hAnsi="Times New Roman" w:cs="Times New Roman"/>
          <w:color w:val="000000" w:themeColor="text1"/>
          <w:sz w:val="24"/>
          <w:szCs w:val="24"/>
        </w:rPr>
        <w:t>У «Детский сад № 18</w:t>
      </w:r>
      <w:r w:rsidRPr="006B3353">
        <w:rPr>
          <w:rFonts w:ascii="Times New Roman" w:eastAsia="Times New Roman" w:hAnsi="Times New Roman" w:cs="Times New Roman"/>
          <w:color w:val="000000" w:themeColor="text1"/>
          <w:sz w:val="24"/>
          <w:szCs w:val="24"/>
        </w:rPr>
        <w:t>» проведено самообследование.</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Цель самообследования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самообследования.</w:t>
      </w:r>
    </w:p>
    <w:p w:rsidR="006B3353" w:rsidRPr="006B3353" w:rsidRDefault="006B3353" w:rsidP="006B3353">
      <w:pPr>
        <w:shd w:val="clear" w:color="auto" w:fill="FFFFFF"/>
        <w:spacing w:before="163" w:after="163" w:line="272"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Процедура самообследования проводилась по следующим этапам:</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      Планирование и подготовка работ по самообследованию учреждения;</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      Организация и проведение самообследования в учреждении;</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      Обобщение полученных результатов и на их основе формирование отчета;</w:t>
      </w:r>
    </w:p>
    <w:p w:rsidR="006B3353" w:rsidRPr="006B3353" w:rsidRDefault="006B3353" w:rsidP="006B3353">
      <w:pPr>
        <w:shd w:val="clear" w:color="auto" w:fill="FFFFFF"/>
        <w:spacing w:after="0"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      Размещение отчета на официаль</w:t>
      </w:r>
      <w:r w:rsidR="00F764BB">
        <w:rPr>
          <w:rFonts w:ascii="Times New Roman" w:eastAsia="Times New Roman" w:hAnsi="Times New Roman" w:cs="Times New Roman"/>
          <w:color w:val="000000" w:themeColor="text1"/>
          <w:sz w:val="24"/>
          <w:szCs w:val="24"/>
        </w:rPr>
        <w:t>ном сайте МКДОУ «Детский сад № 18</w:t>
      </w:r>
      <w:r w:rsidRPr="006B3353">
        <w:rPr>
          <w:rFonts w:ascii="Times New Roman" w:eastAsia="Times New Roman" w:hAnsi="Times New Roman" w:cs="Times New Roman"/>
          <w:color w:val="000000" w:themeColor="text1"/>
          <w:sz w:val="24"/>
          <w:szCs w:val="24"/>
        </w:rPr>
        <w:t>» в сети «Интернет» (</w:t>
      </w:r>
      <w:hyperlink r:id="rId4" w:history="1">
        <w:r w:rsidRPr="006B3353">
          <w:rPr>
            <w:rFonts w:ascii="Times New Roman" w:eastAsia="Times New Roman" w:hAnsi="Times New Roman" w:cs="Times New Roman"/>
            <w:color w:val="000000" w:themeColor="text1"/>
            <w:sz w:val="24"/>
            <w:szCs w:val="24"/>
            <w:u w:val="single"/>
          </w:rPr>
          <w:t>https://dag-mk-dou.tvoysadik.ru</w:t>
        </w:r>
      </w:hyperlink>
      <w:r w:rsidRPr="006B3353">
        <w:rPr>
          <w:rFonts w:ascii="Verdana" w:eastAsia="Times New Roman" w:hAnsi="Verdana" w:cs="Tahoma"/>
          <w:color w:val="000000" w:themeColor="text1"/>
          <w:sz w:val="18"/>
          <w:szCs w:val="18"/>
        </w:rPr>
        <w:t>) </w:t>
      </w:r>
      <w:r w:rsidRPr="006B3353">
        <w:rPr>
          <w:rFonts w:ascii="Times New Roman" w:eastAsia="Times New Roman" w:hAnsi="Times New Roman" w:cs="Times New Roman"/>
          <w:color w:val="000000" w:themeColor="text1"/>
          <w:sz w:val="24"/>
          <w:szCs w:val="24"/>
        </w:rPr>
        <w:t>и направление его Учредителю.</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процессе самообследования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before="35" w:after="0" w:line="240" w:lineRule="auto"/>
        <w:ind w:left="360" w:right="206" w:hanging="360"/>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1.</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ИНФОРМАЦИОННАЯ</w:t>
      </w:r>
      <w:r w:rsidRPr="006B3353">
        <w:rPr>
          <w:rFonts w:ascii="Verdana" w:eastAsia="Times New Roman" w:hAnsi="Verdana" w:cs="Tahoma"/>
          <w:b/>
          <w:bCs/>
          <w:color w:val="000000" w:themeColor="text1"/>
          <w:spacing w:val="-8"/>
          <w:sz w:val="18"/>
        </w:rPr>
        <w:t> </w:t>
      </w:r>
      <w:r w:rsidRPr="006B3353">
        <w:rPr>
          <w:rFonts w:ascii="Times New Roman" w:eastAsia="Times New Roman" w:hAnsi="Times New Roman" w:cs="Times New Roman"/>
          <w:b/>
          <w:bCs/>
          <w:color w:val="000000" w:themeColor="text1"/>
          <w:sz w:val="24"/>
          <w:szCs w:val="24"/>
        </w:rPr>
        <w:t>СПРАВКА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r w:rsidRPr="006B3353">
        <w:rPr>
          <w:rFonts w:ascii="Tahoma" w:eastAsia="Times New Roman" w:hAnsi="Tahoma" w:cs="Tahoma"/>
          <w:color w:val="000000" w:themeColor="text1"/>
          <w:sz w:val="21"/>
          <w:szCs w:val="21"/>
          <w:shd w:val="clear" w:color="auto" w:fill="FFFFFF"/>
        </w:rPr>
        <w:t> </w:t>
      </w:r>
    </w:p>
    <w:tbl>
      <w:tblPr>
        <w:tblpPr w:leftFromText="45" w:rightFromText="45" w:vertAnchor="text" w:tblpX="-601"/>
        <w:tblW w:w="10031" w:type="dxa"/>
        <w:tblCellMar>
          <w:left w:w="0" w:type="dxa"/>
          <w:right w:w="0" w:type="dxa"/>
        </w:tblCellMar>
        <w:tblLook w:val="04A0"/>
      </w:tblPr>
      <w:tblGrid>
        <w:gridCol w:w="4111"/>
        <w:gridCol w:w="5920"/>
      </w:tblGrid>
      <w:tr w:rsidR="006B3353" w:rsidRPr="006B3353" w:rsidTr="006B3353">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Муниципальное казенное дошкольное образовател</w:t>
            </w:r>
            <w:r w:rsidR="00F764BB">
              <w:rPr>
                <w:rFonts w:ascii="Times New Roman" w:eastAsia="Times New Roman" w:hAnsi="Times New Roman" w:cs="Times New Roman"/>
                <w:color w:val="000000" w:themeColor="text1"/>
                <w:sz w:val="24"/>
                <w:szCs w:val="24"/>
              </w:rPr>
              <w:t>ьное учреждение «Детский сад № 18 города Буйнакск</w:t>
            </w:r>
            <w:r w:rsidRPr="006B3353">
              <w:rPr>
                <w:rFonts w:ascii="Times New Roman" w:eastAsia="Times New Roman" w:hAnsi="Times New Roman" w:cs="Times New Roman"/>
                <w:color w:val="000000" w:themeColor="text1"/>
                <w:sz w:val="24"/>
                <w:szCs w:val="24"/>
              </w:rPr>
              <w:t>»</w:t>
            </w:r>
          </w:p>
        </w:tc>
      </w:tr>
      <w:tr w:rsidR="006B3353" w:rsidRPr="006B3353" w:rsidTr="006B3353">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F764BB">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МКДОУ </w:t>
            </w:r>
            <w:r w:rsidR="00F764BB">
              <w:rPr>
                <w:rFonts w:ascii="Times New Roman" w:eastAsia="Times New Roman" w:hAnsi="Times New Roman" w:cs="Times New Roman"/>
                <w:color w:val="000000" w:themeColor="text1"/>
                <w:sz w:val="24"/>
                <w:szCs w:val="24"/>
              </w:rPr>
              <w:t xml:space="preserve"> ДС№18 ГБ</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Тип -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Муниципальное казенное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F764BB" w:rsidP="006B3353">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Устав МКДОУ «Детский сад № 18</w:t>
            </w:r>
            <w:r w:rsidR="006B3353" w:rsidRPr="006B3353">
              <w:rPr>
                <w:rFonts w:ascii="Times New Roman" w:eastAsia="Times New Roman" w:hAnsi="Times New Roman" w:cs="Times New Roman"/>
                <w:color w:val="000000" w:themeColor="text1"/>
                <w:sz w:val="24"/>
                <w:szCs w:val="24"/>
              </w:rPr>
              <w:t>»</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F764BB" w:rsidRDefault="00F764BB" w:rsidP="00F764BB">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6B3353" w:rsidRPr="006B3353" w:rsidRDefault="006B3353" w:rsidP="00F764BB">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 Министерство министерства образования и науки РД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Местонахождение, телефон, факс, электронная почта ДОУ.</w:t>
            </w:r>
          </w:p>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Фамилия, имя, отчество руководителя;</w:t>
            </w:r>
          </w:p>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РД, г.</w:t>
            </w:r>
            <w:r w:rsidR="00F764BB">
              <w:rPr>
                <w:rFonts w:ascii="Times New Roman" w:eastAsia="Times New Roman" w:hAnsi="Times New Roman" w:cs="Times New Roman"/>
                <w:color w:val="000000" w:themeColor="text1"/>
                <w:sz w:val="24"/>
                <w:szCs w:val="24"/>
              </w:rPr>
              <w:t>Буйнакск</w:t>
            </w:r>
            <w:r w:rsidRPr="006B3353">
              <w:rPr>
                <w:rFonts w:ascii="Times New Roman" w:eastAsia="Times New Roman" w:hAnsi="Times New Roman" w:cs="Times New Roman"/>
                <w:color w:val="000000" w:themeColor="text1"/>
                <w:sz w:val="24"/>
                <w:szCs w:val="24"/>
              </w:rPr>
              <w:t xml:space="preserve">, </w:t>
            </w:r>
            <w:r w:rsidR="00F764BB">
              <w:rPr>
                <w:rFonts w:ascii="Times New Roman" w:eastAsia="Times New Roman" w:hAnsi="Times New Roman" w:cs="Times New Roman"/>
                <w:color w:val="000000" w:themeColor="text1"/>
                <w:sz w:val="24"/>
                <w:szCs w:val="24"/>
              </w:rPr>
              <w:t>ШУРИНСКИЙ ПЕРЕУЛОК,11</w:t>
            </w:r>
            <w:r w:rsidRPr="006B3353">
              <w:rPr>
                <w:rFonts w:ascii="Times New Roman" w:eastAsia="Times New Roman" w:hAnsi="Times New Roman" w:cs="Times New Roman"/>
                <w:color w:val="000000" w:themeColor="text1"/>
                <w:sz w:val="24"/>
                <w:szCs w:val="24"/>
              </w:rPr>
              <w:t>, тел.8(87</w:t>
            </w:r>
            <w:r w:rsidR="00F764BB">
              <w:rPr>
                <w:rFonts w:ascii="Times New Roman" w:eastAsia="Times New Roman" w:hAnsi="Times New Roman" w:cs="Times New Roman"/>
                <w:color w:val="000000" w:themeColor="text1"/>
                <w:sz w:val="24"/>
                <w:szCs w:val="24"/>
              </w:rPr>
              <w:t>237)20039</w:t>
            </w:r>
          </w:p>
          <w:p w:rsidR="006B3353" w:rsidRPr="006B3353" w:rsidRDefault="00F764BB" w:rsidP="006B3353">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Алиева Заира Канзудиновна</w:t>
            </w:r>
          </w:p>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Эл.почта: </w:t>
            </w:r>
            <w:hyperlink r:id="rId5" w:history="1">
              <w:r w:rsidR="00F764BB" w:rsidRPr="00567C3E">
                <w:rPr>
                  <w:rStyle w:val="a5"/>
                  <w:rFonts w:ascii="Times New Roman" w:eastAsia="Times New Roman" w:hAnsi="Times New Roman" w:cs="Times New Roman"/>
                  <w:sz w:val="24"/>
                  <w:szCs w:val="24"/>
                  <w:lang w:val="en-US"/>
                </w:rPr>
                <w:t>dou</w:t>
              </w:r>
              <w:r w:rsidR="00F764BB" w:rsidRPr="00567C3E">
                <w:rPr>
                  <w:rStyle w:val="a5"/>
                  <w:rFonts w:ascii="Times New Roman" w:eastAsia="Times New Roman" w:hAnsi="Times New Roman" w:cs="Times New Roman"/>
                  <w:sz w:val="24"/>
                  <w:szCs w:val="24"/>
                </w:rPr>
                <w:t>.</w:t>
              </w:r>
              <w:r w:rsidR="00F764BB" w:rsidRPr="00567C3E">
                <w:rPr>
                  <w:rStyle w:val="a5"/>
                  <w:rFonts w:ascii="Times New Roman" w:eastAsia="Times New Roman" w:hAnsi="Times New Roman" w:cs="Times New Roman"/>
                  <w:sz w:val="24"/>
                  <w:szCs w:val="24"/>
                  <w:lang w:val="en-US"/>
                </w:rPr>
                <w:t>18</w:t>
              </w:r>
              <w:r w:rsidR="00F764BB" w:rsidRPr="00567C3E">
                <w:rPr>
                  <w:rStyle w:val="a5"/>
                  <w:rFonts w:ascii="Times New Roman" w:eastAsia="Times New Roman" w:hAnsi="Times New Roman" w:cs="Times New Roman"/>
                  <w:sz w:val="24"/>
                  <w:szCs w:val="24"/>
                </w:rPr>
                <w:t>@mail.ru</w:t>
              </w:r>
            </w:hyperlink>
          </w:p>
          <w:p w:rsidR="006B3353" w:rsidRPr="006B3353" w:rsidRDefault="006B3353" w:rsidP="00994199">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hyperlink r:id="rId6" w:history="1">
              <w:r w:rsidRPr="006B3353">
                <w:rPr>
                  <w:rFonts w:ascii="Times New Roman" w:eastAsia="Times New Roman" w:hAnsi="Times New Roman" w:cs="Times New Roman"/>
                  <w:color w:val="000000" w:themeColor="text1"/>
                  <w:sz w:val="24"/>
                  <w:szCs w:val="24"/>
                  <w:u w:val="single"/>
                </w:rPr>
                <w:t>https://dag-mk-dou.tvoysadik.ru</w:t>
              </w:r>
            </w:hyperlink>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F764BB" w:rsidP="00F764BB">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 Администрация ГО «г. Буйнакск</w:t>
            </w:r>
            <w:r w:rsidR="006B3353" w:rsidRPr="006B3353">
              <w:rPr>
                <w:rFonts w:ascii="Times New Roman" w:eastAsia="Times New Roman" w:hAnsi="Times New Roman" w:cs="Times New Roman"/>
                <w:color w:val="000000" w:themeColor="text1"/>
                <w:sz w:val="24"/>
                <w:szCs w:val="24"/>
              </w:rPr>
              <w:t>»</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5-дневная рабочая неделя, 12 -часовой рабочий день с 7.00 до 19.00</w:t>
            </w:r>
          </w:p>
        </w:tc>
      </w:tr>
    </w:tbl>
    <w:p w:rsid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firstLine="708"/>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lastRenderedPageBreak/>
        <w:t>Учреждение предназначено для осуществления образовательной деятельности с детьми дошкольного возраста от 2 до 7 лет.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Образование осуществляется на русском языке.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Режим работы учреждения: 12-ти часовое пребывание детей с 7.00 до 19.00 часов, при пятидневной рабочей неделе. Выходные: суббота, воскресенье, праздничные дни.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Проектная допустимая численность воспитанников: </w:t>
      </w:r>
      <w:r w:rsidR="00F764BB">
        <w:rPr>
          <w:rFonts w:ascii="Times New Roman" w:eastAsia="Times New Roman" w:hAnsi="Times New Roman" w:cs="Times New Roman"/>
          <w:i/>
          <w:iCs/>
          <w:color w:val="000000" w:themeColor="text1"/>
          <w:sz w:val="24"/>
          <w:szCs w:val="24"/>
        </w:rPr>
        <w:t>90</w:t>
      </w:r>
      <w:r w:rsidRPr="006B3353">
        <w:rPr>
          <w:rFonts w:ascii="Times New Roman" w:eastAsia="Times New Roman" w:hAnsi="Times New Roman" w:cs="Times New Roman"/>
          <w:i/>
          <w:iCs/>
          <w:color w:val="000000" w:themeColor="text1"/>
          <w:sz w:val="24"/>
          <w:szCs w:val="24"/>
        </w:rPr>
        <w:t xml:space="preserve"> человек</w:t>
      </w:r>
      <w:r w:rsidRPr="006B3353">
        <w:rPr>
          <w:rFonts w:ascii="Times New Roman" w:eastAsia="Times New Roman" w:hAnsi="Times New Roman" w:cs="Times New Roman"/>
          <w:color w:val="000000" w:themeColor="text1"/>
          <w:sz w:val="24"/>
          <w:szCs w:val="24"/>
        </w:rPr>
        <w:t>; численность выбывших воспитанников </w:t>
      </w:r>
      <w:r w:rsidR="00F764BB">
        <w:rPr>
          <w:rFonts w:ascii="Times New Roman" w:eastAsia="Times New Roman" w:hAnsi="Times New Roman" w:cs="Times New Roman"/>
          <w:i/>
          <w:iCs/>
          <w:color w:val="000000" w:themeColor="text1"/>
          <w:sz w:val="24"/>
          <w:szCs w:val="24"/>
          <w:u w:val="single"/>
        </w:rPr>
        <w:t>33</w:t>
      </w:r>
      <w:r w:rsidRPr="006B3353">
        <w:rPr>
          <w:rFonts w:ascii="Times New Roman" w:eastAsia="Times New Roman" w:hAnsi="Times New Roman" w:cs="Times New Roman"/>
          <w:i/>
          <w:iCs/>
          <w:color w:val="000000" w:themeColor="text1"/>
          <w:sz w:val="24"/>
          <w:szCs w:val="24"/>
          <w:u w:val="single"/>
        </w:rPr>
        <w:t>человек</w:t>
      </w:r>
      <w:r w:rsidRPr="006B3353">
        <w:rPr>
          <w:rFonts w:ascii="Times New Roman" w:eastAsia="Times New Roman" w:hAnsi="Times New Roman" w:cs="Times New Roman"/>
          <w:color w:val="000000" w:themeColor="text1"/>
          <w:sz w:val="24"/>
          <w:szCs w:val="24"/>
        </w:rPr>
        <w:t xml:space="preserve">; Численный состав контингента воспитанников в 2019 году – </w:t>
      </w:r>
      <w:r w:rsidR="00F764BB">
        <w:rPr>
          <w:rFonts w:ascii="Times New Roman" w:eastAsia="Times New Roman" w:hAnsi="Times New Roman" w:cs="Times New Roman"/>
          <w:color w:val="000000" w:themeColor="text1"/>
          <w:sz w:val="24"/>
          <w:szCs w:val="24"/>
        </w:rPr>
        <w:t>104</w:t>
      </w:r>
      <w:r w:rsidRPr="006B3353">
        <w:rPr>
          <w:rFonts w:ascii="Times New Roman" w:eastAsia="Times New Roman" w:hAnsi="Times New Roman" w:cs="Times New Roman"/>
          <w:color w:val="000000" w:themeColor="text1"/>
          <w:sz w:val="24"/>
          <w:szCs w:val="24"/>
        </w:rPr>
        <w:t xml:space="preserve">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у</w:t>
      </w:r>
      <w:r w:rsidR="00F764BB">
        <w:rPr>
          <w:rFonts w:ascii="Times New Roman" w:eastAsia="Times New Roman" w:hAnsi="Times New Roman" w:cs="Times New Roman"/>
          <w:color w:val="000000" w:themeColor="text1"/>
          <w:sz w:val="24"/>
          <w:szCs w:val="24"/>
        </w:rPr>
        <w:t>чреждении функционирует 4</w:t>
      </w:r>
      <w:r w:rsidRPr="006B3353">
        <w:rPr>
          <w:rFonts w:ascii="Times New Roman" w:eastAsia="Times New Roman" w:hAnsi="Times New Roman" w:cs="Times New Roman"/>
          <w:color w:val="000000" w:themeColor="text1"/>
          <w:sz w:val="24"/>
          <w:szCs w:val="24"/>
        </w:rPr>
        <w:t xml:space="preserve"> групп общеразвивающей в том числе по группам:</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tbl>
      <w:tblPr>
        <w:tblW w:w="6237" w:type="dxa"/>
        <w:tblInd w:w="392" w:type="dxa"/>
        <w:shd w:val="clear" w:color="auto" w:fill="FFFFFF"/>
        <w:tblCellMar>
          <w:left w:w="0" w:type="dxa"/>
          <w:right w:w="0" w:type="dxa"/>
        </w:tblCellMar>
        <w:tblLook w:val="04A0"/>
      </w:tblPr>
      <w:tblGrid>
        <w:gridCol w:w="6237"/>
      </w:tblGrid>
      <w:tr w:rsidR="006B3353" w:rsidRPr="006B3353" w:rsidTr="006B3353">
        <w:trPr>
          <w:trHeight w:val="236"/>
        </w:trPr>
        <w:tc>
          <w:tcPr>
            <w:tcW w:w="62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r w:rsidRPr="006B3353">
              <w:rPr>
                <w:rFonts w:ascii="Times New Roman" w:eastAsia="Times New Roman" w:hAnsi="Times New Roman" w:cs="Times New Roman"/>
                <w:color w:val="000000" w:themeColor="text1"/>
                <w:sz w:val="14"/>
                <w:szCs w:val="14"/>
              </w:rPr>
              <w:t>      </w:t>
            </w:r>
            <w:r w:rsidR="00F764BB">
              <w:rPr>
                <w:rFonts w:ascii="Times New Roman" w:eastAsia="Times New Roman" w:hAnsi="Times New Roman" w:cs="Times New Roman"/>
                <w:color w:val="000000" w:themeColor="text1"/>
                <w:sz w:val="24"/>
                <w:szCs w:val="24"/>
              </w:rPr>
              <w:t>Ясли (1,5-3</w:t>
            </w:r>
            <w:r w:rsidRPr="006B3353">
              <w:rPr>
                <w:rFonts w:ascii="Times New Roman" w:eastAsia="Times New Roman" w:hAnsi="Times New Roman" w:cs="Times New Roman"/>
                <w:color w:val="000000" w:themeColor="text1"/>
                <w:sz w:val="24"/>
                <w:szCs w:val="24"/>
              </w:rPr>
              <w:t xml:space="preserve"> года)</w:t>
            </w:r>
          </w:p>
        </w:tc>
      </w:tr>
      <w:tr w:rsidR="006B3353" w:rsidRPr="006B3353" w:rsidTr="006B3353">
        <w:trPr>
          <w:trHeight w:val="267"/>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F764BB">
            <w:pPr>
              <w:spacing w:after="0" w:line="240" w:lineRule="auto"/>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r w:rsidRPr="006B3353">
              <w:rPr>
                <w:rFonts w:ascii="Times New Roman" w:eastAsia="Times New Roman" w:hAnsi="Times New Roman" w:cs="Times New Roman"/>
                <w:color w:val="000000" w:themeColor="text1"/>
                <w:sz w:val="14"/>
                <w:szCs w:val="14"/>
              </w:rPr>
              <w:t>      </w:t>
            </w:r>
          </w:p>
        </w:tc>
      </w:tr>
      <w:tr w:rsidR="006B3353" w:rsidRPr="006B3353" w:rsidTr="006B3353">
        <w:trPr>
          <w:trHeight w:val="256"/>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2 младшая (3-4 года)</w:t>
            </w:r>
          </w:p>
        </w:tc>
      </w:tr>
      <w:tr w:rsidR="006B3353" w:rsidRPr="006B3353" w:rsidTr="006B3353">
        <w:trPr>
          <w:trHeight w:val="260"/>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Средняя  (4-5 лет)</w:t>
            </w:r>
          </w:p>
        </w:tc>
      </w:tr>
      <w:tr w:rsidR="006B3353" w:rsidRPr="006B3353" w:rsidTr="006B3353">
        <w:trPr>
          <w:trHeight w:val="2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F764BB">
            <w:pPr>
              <w:spacing w:after="0" w:line="240" w:lineRule="auto"/>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5</w:t>
            </w:r>
          </w:p>
        </w:tc>
      </w:tr>
      <w:tr w:rsidR="006B3353" w:rsidRPr="006B3353" w:rsidTr="006B3353">
        <w:trPr>
          <w:trHeight w:val="254"/>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6)</w:t>
            </w:r>
            <w:r w:rsidRPr="006B3353">
              <w:rPr>
                <w:rFonts w:ascii="Times New Roman" w:eastAsia="Times New Roman" w:hAnsi="Times New Roman" w:cs="Times New Roman"/>
                <w:color w:val="000000" w:themeColor="text1"/>
                <w:sz w:val="14"/>
                <w:szCs w:val="14"/>
              </w:rPr>
              <w:t>      </w:t>
            </w:r>
            <w:r w:rsidR="00F764BB">
              <w:rPr>
                <w:rFonts w:ascii="Times New Roman" w:eastAsia="Times New Roman" w:hAnsi="Times New Roman" w:cs="Times New Roman"/>
                <w:color w:val="000000" w:themeColor="text1"/>
                <w:sz w:val="24"/>
                <w:szCs w:val="24"/>
              </w:rPr>
              <w:t>Подготовительная</w:t>
            </w:r>
            <w:r w:rsidRPr="006B3353">
              <w:rPr>
                <w:rFonts w:ascii="Times New Roman" w:eastAsia="Times New Roman" w:hAnsi="Times New Roman" w:cs="Times New Roman"/>
                <w:color w:val="000000" w:themeColor="text1"/>
                <w:sz w:val="24"/>
                <w:szCs w:val="24"/>
              </w:rPr>
              <w:t xml:space="preserve"> (5-6 лет)</w:t>
            </w:r>
          </w:p>
        </w:tc>
      </w:tr>
    </w:tbl>
    <w:p w:rsidR="006B3353" w:rsidRPr="006B3353" w:rsidRDefault="006B3353" w:rsidP="006B3353">
      <w:pPr>
        <w:shd w:val="clear" w:color="auto" w:fill="FFFFFF"/>
        <w:spacing w:before="249" w:after="0" w:line="240" w:lineRule="auto"/>
        <w:ind w:right="-1"/>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Основная цель дея</w:t>
      </w:r>
      <w:r w:rsidR="00F764BB">
        <w:rPr>
          <w:rFonts w:ascii="Times New Roman" w:eastAsia="Times New Roman" w:hAnsi="Times New Roman" w:cs="Times New Roman"/>
          <w:color w:val="000000" w:themeColor="text1"/>
          <w:sz w:val="24"/>
          <w:szCs w:val="24"/>
        </w:rPr>
        <w:t>тельности МКДОУ «Детский сад № 18</w:t>
      </w:r>
      <w:r w:rsidRPr="006B3353">
        <w:rPr>
          <w:rFonts w:ascii="Times New Roman" w:eastAsia="Times New Roman" w:hAnsi="Times New Roman" w:cs="Times New Roman"/>
          <w:color w:val="000000" w:themeColor="text1"/>
          <w:sz w:val="24"/>
          <w:szCs w:val="24"/>
        </w:rPr>
        <w:t>» (далее ДОУ): организация</w:t>
      </w:r>
      <w:r w:rsidRPr="006B3353">
        <w:rPr>
          <w:rFonts w:ascii="Verdana" w:eastAsia="Times New Roman" w:hAnsi="Verdana" w:cs="Tahoma"/>
          <w:color w:val="000000" w:themeColor="text1"/>
          <w:spacing w:val="-8"/>
          <w:sz w:val="18"/>
          <w:szCs w:val="18"/>
        </w:rPr>
        <w:t> </w:t>
      </w:r>
      <w:r w:rsidRPr="006B3353">
        <w:rPr>
          <w:rFonts w:ascii="Times New Roman" w:eastAsia="Times New Roman" w:hAnsi="Times New Roman" w:cs="Times New Roman"/>
          <w:color w:val="000000" w:themeColor="text1"/>
          <w:sz w:val="24"/>
          <w:szCs w:val="24"/>
        </w:rPr>
        <w:t>предоставления общедоступного и бесплатного дошкольного образования по</w:t>
      </w:r>
      <w:r w:rsidRPr="006B3353">
        <w:rPr>
          <w:rFonts w:ascii="Verdana" w:eastAsia="Times New Roman" w:hAnsi="Verdana" w:cs="Tahoma"/>
          <w:color w:val="000000" w:themeColor="text1"/>
          <w:spacing w:val="-29"/>
          <w:sz w:val="18"/>
          <w:szCs w:val="18"/>
        </w:rPr>
        <w:t> </w:t>
      </w:r>
      <w:r w:rsidRPr="006B3353">
        <w:rPr>
          <w:rFonts w:ascii="Times New Roman" w:eastAsia="Times New Roman" w:hAnsi="Times New Roman" w:cs="Times New Roman"/>
          <w:color w:val="000000" w:themeColor="text1"/>
          <w:sz w:val="24"/>
          <w:szCs w:val="24"/>
        </w:rPr>
        <w:t>основной </w:t>
      </w:r>
      <w:r w:rsidRPr="006B3353">
        <w:rPr>
          <w:rFonts w:ascii="Verdana" w:eastAsia="Times New Roman" w:hAnsi="Verdana" w:cs="Tahoma"/>
          <w:color w:val="000000" w:themeColor="text1"/>
          <w:spacing w:val="-1"/>
          <w:sz w:val="18"/>
          <w:szCs w:val="18"/>
        </w:rPr>
        <w:t>образовательной программе дошкольного</w:t>
      </w:r>
      <w:r w:rsidRPr="006B3353">
        <w:rPr>
          <w:rFonts w:ascii="Verdana" w:eastAsia="Times New Roman" w:hAnsi="Verdana" w:cs="Tahoma"/>
          <w:color w:val="000000" w:themeColor="text1"/>
          <w:spacing w:val="15"/>
          <w:sz w:val="18"/>
          <w:szCs w:val="18"/>
        </w:rPr>
        <w:t> </w:t>
      </w:r>
      <w:r w:rsidRPr="006B3353">
        <w:rPr>
          <w:rFonts w:ascii="Verdana" w:eastAsia="Times New Roman" w:hAnsi="Verdana" w:cs="Tahoma"/>
          <w:color w:val="000000" w:themeColor="text1"/>
          <w:spacing w:val="-1"/>
          <w:sz w:val="18"/>
          <w:szCs w:val="18"/>
        </w:rPr>
        <w:t>образования.</w:t>
      </w:r>
    </w:p>
    <w:p w:rsidR="006B3353" w:rsidRPr="006B3353" w:rsidRDefault="006B3353" w:rsidP="006B3353">
      <w:pPr>
        <w:shd w:val="clear" w:color="auto" w:fill="FFFFFF"/>
        <w:spacing w:before="207" w:after="0" w:line="240" w:lineRule="auto"/>
        <w:ind w:left="102" w:right="206"/>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Основными задачами ДОО</w:t>
      </w:r>
      <w:r w:rsidRPr="006B3353">
        <w:rPr>
          <w:rFonts w:ascii="Verdana" w:eastAsia="Times New Roman" w:hAnsi="Verdana" w:cs="Tahoma"/>
          <w:b/>
          <w:bCs/>
          <w:color w:val="000000" w:themeColor="text1"/>
          <w:spacing w:val="-5"/>
          <w:sz w:val="18"/>
        </w:rPr>
        <w:t> </w:t>
      </w:r>
      <w:r w:rsidRPr="006B3353">
        <w:rPr>
          <w:rFonts w:ascii="Times New Roman" w:eastAsia="Times New Roman" w:hAnsi="Times New Roman" w:cs="Times New Roman"/>
          <w:b/>
          <w:bCs/>
          <w:color w:val="000000" w:themeColor="text1"/>
          <w:sz w:val="24"/>
          <w:szCs w:val="24"/>
        </w:rPr>
        <w:t>являются:</w:t>
      </w:r>
    </w:p>
    <w:p w:rsidR="006B3353" w:rsidRPr="006B3353" w:rsidRDefault="006B3353" w:rsidP="006B3353">
      <w:pPr>
        <w:shd w:val="clear" w:color="auto" w:fill="FFFFFF"/>
        <w:spacing w:after="0" w:line="240" w:lineRule="auto"/>
        <w:ind w:left="822" w:right="206" w:hanging="360"/>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охрана жизни и укрепление физического и психического здоровья</w:t>
      </w:r>
      <w:r w:rsidRPr="006B3353">
        <w:rPr>
          <w:rFonts w:ascii="Verdana" w:eastAsia="Times New Roman" w:hAnsi="Verdana" w:cs="Tahoma"/>
          <w:color w:val="000000" w:themeColor="text1"/>
          <w:spacing w:val="-16"/>
          <w:sz w:val="18"/>
          <w:szCs w:val="18"/>
        </w:rPr>
        <w:t> </w:t>
      </w:r>
      <w:r w:rsidRPr="006B3353">
        <w:rPr>
          <w:rFonts w:ascii="Times New Roman" w:eastAsia="Times New Roman" w:hAnsi="Times New Roman" w:cs="Times New Roman"/>
          <w:color w:val="000000" w:themeColor="text1"/>
          <w:sz w:val="24"/>
          <w:szCs w:val="24"/>
        </w:rPr>
        <w:t>детей; обеспечение полноценного познавательного, речевого,</w:t>
      </w:r>
      <w:r w:rsidRPr="006B3353">
        <w:rPr>
          <w:rFonts w:ascii="Verdana" w:eastAsia="Times New Roman" w:hAnsi="Verdana" w:cs="Tahoma"/>
          <w:color w:val="000000" w:themeColor="text1"/>
          <w:spacing w:val="-7"/>
          <w:sz w:val="18"/>
          <w:szCs w:val="18"/>
        </w:rPr>
        <w:t> </w:t>
      </w:r>
      <w:r w:rsidRPr="006B3353">
        <w:rPr>
          <w:rFonts w:ascii="Times New Roman" w:eastAsia="Times New Roman" w:hAnsi="Times New Roman" w:cs="Times New Roman"/>
          <w:color w:val="000000" w:themeColor="text1"/>
          <w:sz w:val="24"/>
          <w:szCs w:val="24"/>
        </w:rPr>
        <w:t>социально- личностного, художественно-эстетического и физического развития</w:t>
      </w:r>
      <w:r w:rsidRPr="006B3353">
        <w:rPr>
          <w:rFonts w:ascii="Verdana" w:eastAsia="Times New Roman" w:hAnsi="Verdana" w:cs="Tahoma"/>
          <w:color w:val="000000" w:themeColor="text1"/>
          <w:spacing w:val="-21"/>
          <w:sz w:val="18"/>
          <w:szCs w:val="18"/>
        </w:rPr>
        <w:t> </w:t>
      </w:r>
      <w:r w:rsidRPr="006B3353">
        <w:rPr>
          <w:rFonts w:ascii="Times New Roman" w:eastAsia="Times New Roman" w:hAnsi="Times New Roman" w:cs="Times New Roman"/>
          <w:color w:val="000000" w:themeColor="text1"/>
          <w:sz w:val="24"/>
          <w:szCs w:val="24"/>
        </w:rPr>
        <w:t>детей;</w:t>
      </w:r>
    </w:p>
    <w:p w:rsidR="006B3353" w:rsidRPr="006B3353" w:rsidRDefault="006B3353" w:rsidP="006B3353">
      <w:pPr>
        <w:shd w:val="clear" w:color="auto" w:fill="FFFFFF"/>
        <w:spacing w:before="30" w:after="0" w:line="240" w:lineRule="auto"/>
        <w:ind w:left="822" w:right="757" w:hanging="360"/>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воспитание с учетом возрастных категорий детей</w:t>
      </w:r>
      <w:r w:rsidRPr="006B3353">
        <w:rPr>
          <w:rFonts w:ascii="Verdana" w:eastAsia="Times New Roman" w:hAnsi="Verdana" w:cs="Tahoma"/>
          <w:color w:val="000000" w:themeColor="text1"/>
          <w:spacing w:val="-12"/>
          <w:sz w:val="18"/>
          <w:szCs w:val="18"/>
        </w:rPr>
        <w:t> </w:t>
      </w:r>
      <w:r w:rsidRPr="006B3353">
        <w:rPr>
          <w:rFonts w:ascii="Times New Roman" w:eastAsia="Times New Roman" w:hAnsi="Times New Roman" w:cs="Times New Roman"/>
          <w:color w:val="000000" w:themeColor="text1"/>
          <w:sz w:val="24"/>
          <w:szCs w:val="24"/>
        </w:rPr>
        <w:t>гражданственности, уважения к правам и свободам человека, любви к окружающей</w:t>
      </w:r>
      <w:r w:rsidRPr="006B3353">
        <w:rPr>
          <w:rFonts w:ascii="Verdana" w:eastAsia="Times New Roman" w:hAnsi="Verdana" w:cs="Tahoma"/>
          <w:color w:val="000000" w:themeColor="text1"/>
          <w:spacing w:val="-13"/>
          <w:sz w:val="18"/>
          <w:szCs w:val="18"/>
        </w:rPr>
        <w:t> </w:t>
      </w:r>
      <w:r w:rsidRPr="006B3353">
        <w:rPr>
          <w:rFonts w:ascii="Times New Roman" w:eastAsia="Times New Roman" w:hAnsi="Times New Roman" w:cs="Times New Roman"/>
          <w:color w:val="000000" w:themeColor="text1"/>
          <w:sz w:val="24"/>
          <w:szCs w:val="24"/>
        </w:rPr>
        <w:t>природе, Родине,</w:t>
      </w:r>
      <w:r w:rsidRPr="006B3353">
        <w:rPr>
          <w:rFonts w:ascii="Verdana" w:eastAsia="Times New Roman" w:hAnsi="Verdana" w:cs="Tahoma"/>
          <w:color w:val="000000" w:themeColor="text1"/>
          <w:spacing w:val="-5"/>
          <w:sz w:val="18"/>
          <w:szCs w:val="18"/>
        </w:rPr>
        <w:t> </w:t>
      </w:r>
      <w:r w:rsidRPr="006B3353">
        <w:rPr>
          <w:rFonts w:ascii="Times New Roman" w:eastAsia="Times New Roman" w:hAnsi="Times New Roman" w:cs="Times New Roman"/>
          <w:color w:val="000000" w:themeColor="text1"/>
          <w:sz w:val="24"/>
          <w:szCs w:val="24"/>
        </w:rPr>
        <w:t>семье.</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ind w:left="709" w:hanging="283"/>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2.</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НОРМАТИВНО-ПРАВОВОЕ ОБЕСПЕЧЕНИЕ УПРАВЛЕНИЯ ОБРАЗОВАТЕЛЬНЫМ УЧРЕЖДЕНИЕМ.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МКДОУ </w:t>
      </w:r>
      <w:r w:rsidR="00F764BB">
        <w:rPr>
          <w:rFonts w:ascii="Times New Roman" w:eastAsia="Times New Roman" w:hAnsi="Times New Roman" w:cs="Times New Roman"/>
          <w:color w:val="000000" w:themeColor="text1"/>
          <w:sz w:val="24"/>
          <w:szCs w:val="24"/>
        </w:rPr>
        <w:t>«Детский сад №18</w:t>
      </w:r>
      <w:r w:rsidRPr="006B3353">
        <w:rPr>
          <w:rFonts w:ascii="Times New Roman" w:eastAsia="Times New Roman" w:hAnsi="Times New Roman" w:cs="Times New Roman"/>
          <w:color w:val="000000" w:themeColor="text1"/>
          <w:sz w:val="24"/>
          <w:szCs w:val="24"/>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Порядком организации образовательной деятельности, утвержденным приказом Министерства образования и науки РФ от30.08.2013 № 1014;</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Конвенцией ООН о правах ребёнка.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Санитарно-эпидемиологическими правилами и нормативами СанПиН 2.4.1.3049-13;</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Письмом Министерства образования и науки РФ от 21.10.2010 г. 03-248 «О разработке Основной общеобразовательной программы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Постановлением Правительства РФ от 5 августа 2013 г. № 662 «Об осуществлении мониторинга системы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Федеральным законом «Об основных гарантиях прав ребёнка Российской Федерации» от 24.07.1998г. № 124-ФЗ;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Действующими нормативно правовыми документами в сфере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Распорядительными документами Учредителя;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00F764BB">
        <w:rPr>
          <w:rFonts w:ascii="Times New Roman" w:eastAsia="Times New Roman" w:hAnsi="Times New Roman" w:cs="Times New Roman"/>
          <w:color w:val="000000" w:themeColor="text1"/>
          <w:sz w:val="24"/>
          <w:szCs w:val="24"/>
        </w:rPr>
        <w:t>Уставом МКДОУ «Детский сад № 18</w:t>
      </w:r>
      <w:r w:rsidRPr="006B3353">
        <w:rPr>
          <w:rFonts w:ascii="Times New Roman" w:eastAsia="Times New Roman" w:hAnsi="Times New Roman" w:cs="Times New Roman"/>
          <w:color w:val="000000" w:themeColor="text1"/>
          <w:sz w:val="24"/>
          <w:szCs w:val="24"/>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lastRenderedPageBreak/>
        <w:t>Управление Детским садом осуществляется также на основании локальных документов, утвержденных в установленном порядке: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Коллективного договора между администрацией и профсоюзным комитетом;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Договора между </w:t>
      </w:r>
      <w:r w:rsidR="00F764BB">
        <w:rPr>
          <w:rFonts w:ascii="Times New Roman" w:eastAsia="Times New Roman" w:hAnsi="Times New Roman" w:cs="Times New Roman"/>
          <w:color w:val="000000" w:themeColor="text1"/>
          <w:sz w:val="24"/>
          <w:szCs w:val="24"/>
        </w:rPr>
        <w:t>МКДОУ «Детский сад № 18</w:t>
      </w:r>
      <w:r w:rsidRPr="006B3353">
        <w:rPr>
          <w:rFonts w:ascii="Times New Roman" w:eastAsia="Times New Roman" w:hAnsi="Times New Roman" w:cs="Times New Roman"/>
          <w:color w:val="000000" w:themeColor="text1"/>
          <w:sz w:val="24"/>
          <w:szCs w:val="24"/>
        </w:rPr>
        <w:t>» </w:t>
      </w:r>
      <w:r w:rsidRPr="006B3353">
        <w:rPr>
          <w:rFonts w:ascii="Verdana" w:eastAsia="Times New Roman" w:hAnsi="Verdana" w:cs="Tahoma"/>
          <w:color w:val="000000" w:themeColor="text1"/>
          <w:sz w:val="18"/>
          <w:szCs w:val="18"/>
          <w:bdr w:val="none" w:sz="0" w:space="0" w:color="auto" w:frame="1"/>
        </w:rPr>
        <w:t>и родителями;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Трудовых договоров между администрацией и работниками;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Штатного расписания;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Правил внутреннего трудового распорядка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Инструкций по организации охраны жизни и здоровья детей   и   работников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Должностных инструкций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Годового плана работы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Планов работы специалистов и воспитателей;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Приказов заведующего, других локальных актов.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В течение учебного года продолжалась работа по созданию и обогащению нормативно-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ФОРМЫ И СТРУКТУРА  УПРАВЛЕНИЯ</w:t>
      </w:r>
      <w:r w:rsidRPr="006B3353">
        <w:rPr>
          <w:rFonts w:ascii="Times New Roman" w:eastAsia="Times New Roman" w:hAnsi="Times New Roman" w:cs="Times New Roman"/>
          <w:color w:val="000000" w:themeColor="text1"/>
          <w:sz w:val="24"/>
          <w:szCs w:val="24"/>
        </w:rPr>
        <w:t> </w:t>
      </w:r>
      <w:r w:rsidR="00F764BB">
        <w:rPr>
          <w:rFonts w:ascii="Times New Roman" w:eastAsia="Times New Roman" w:hAnsi="Times New Roman" w:cs="Times New Roman"/>
          <w:b/>
          <w:bCs/>
          <w:color w:val="000000" w:themeColor="text1"/>
          <w:sz w:val="28"/>
          <w:szCs w:val="28"/>
        </w:rPr>
        <w:t>МКДОУ «ДЕТСКИЙ САД № 18</w:t>
      </w:r>
      <w:r w:rsidRPr="006B3353">
        <w:rPr>
          <w:rFonts w:ascii="Times New Roman" w:eastAsia="Times New Roman" w:hAnsi="Times New Roman" w:cs="Times New Roman"/>
          <w:b/>
          <w:bCs/>
          <w:color w:val="000000" w:themeColor="text1"/>
          <w:sz w:val="28"/>
          <w:szCs w:val="28"/>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Управление Детским садом строится </w:t>
      </w:r>
      <w:r w:rsidRPr="006B3353">
        <w:rPr>
          <w:rFonts w:ascii="Verdana" w:eastAsia="Times New Roman" w:hAnsi="Verdana" w:cs="Tahoma"/>
          <w:color w:val="000000" w:themeColor="text1"/>
          <w:sz w:val="18"/>
          <w:szCs w:val="18"/>
          <w:bdr w:val="none" w:sz="0" w:space="0" w:color="auto" w:frame="1"/>
        </w:rPr>
        <w:t>в соответствии с Законом «Об образовании в Российской Федерации» </w:t>
      </w:r>
      <w:r w:rsidRPr="006B3353">
        <w:rPr>
          <w:rFonts w:ascii="Times New Roman" w:eastAsia="Times New Roman" w:hAnsi="Times New Roman" w:cs="Times New Roman"/>
          <w:color w:val="000000" w:themeColor="text1"/>
          <w:sz w:val="24"/>
          <w:szCs w:val="24"/>
        </w:rPr>
        <w:t>на принципах единоначалия и самоуправления. </w:t>
      </w:r>
      <w:r w:rsidRPr="006B3353">
        <w:rPr>
          <w:rFonts w:ascii="Verdana" w:eastAsia="Times New Roman" w:hAnsi="Verdana" w:cs="Tahoma"/>
          <w:color w:val="000000" w:themeColor="text1"/>
          <w:sz w:val="18"/>
          <w:szCs w:val="18"/>
        </w:rPr>
        <w:br/>
      </w:r>
      <w:r w:rsidRPr="006B3353">
        <w:rPr>
          <w:rFonts w:ascii="Verdana" w:eastAsia="Times New Roman" w:hAnsi="Verdana" w:cs="Tahoma"/>
          <w:color w:val="000000" w:themeColor="text1"/>
          <w:sz w:val="18"/>
          <w:szCs w:val="18"/>
          <w:u w:val="single"/>
        </w:rPr>
        <w:t>Формами самоуправления ДОУ являются: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Педагогический совет;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Общее собрание;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Собрание трудового коллектива;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Родительский комитет.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структуру управляющей системы Детского сад входят: Учредитель и заведующий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В Детском создана система управления в соответствии с целями и содержанием работы учреждения.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r w:rsidRPr="006B3353">
        <w:rPr>
          <w:rFonts w:ascii="Verdana" w:eastAsia="Times New Roman" w:hAnsi="Verdana" w:cs="Tahoma"/>
          <w:color w:val="000000" w:themeColor="text1"/>
          <w:sz w:val="18"/>
          <w:szCs w:val="18"/>
          <w:bdr w:val="none" w:sz="0" w:space="0" w:color="auto" w:frame="1"/>
        </w:rPr>
        <w:t>В детском саду функционирует Первичная профсоюзная организация.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4.</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РЕЗУЛЬТАТИВНОСТЬ СИСТЕМЫ УПРАВЛЕНИЯ</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Контрольно-аналитическая деятельность в детском саду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Функционирование внутренней системы оценки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На основании Закона «Об образовании в Российской Федерации» в МКДОУ разработаны: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Положение о внутренней контрольной деятельности и Положение о внутреннем мониторинге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6B3353" w:rsidRDefault="00AE05CA" w:rsidP="006B3353">
      <w:pPr>
        <w:shd w:val="clear" w:color="auto" w:fill="FFFFFF"/>
        <w:spacing w:after="0" w:line="240" w:lineRule="auto"/>
        <w:ind w:firstLine="709"/>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В МКДОУ «Детский сад №18</w:t>
      </w:r>
      <w:r w:rsidR="006B3353" w:rsidRPr="006B3353">
        <w:rPr>
          <w:rFonts w:ascii="Times New Roman" w:eastAsia="Times New Roman" w:hAnsi="Times New Roman" w:cs="Times New Roman"/>
          <w:color w:val="000000" w:themeColor="text1"/>
          <w:sz w:val="24"/>
          <w:szCs w:val="24"/>
        </w:rPr>
        <w:t>» внутренний контроль осуществляют заведующий, зам.зав.по ВМР,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оперативный 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Pr>
          <w:rFonts w:ascii="Times New Roman" w:eastAsia="Times New Roman" w:hAnsi="Times New Roman" w:cs="Times New Roman"/>
          <w:color w:val="000000" w:themeColor="text1"/>
          <w:sz w:val="24"/>
          <w:szCs w:val="24"/>
        </w:rPr>
        <w:t>тематический /</w:t>
      </w:r>
      <w:r w:rsidRPr="006B3353">
        <w:rPr>
          <w:rFonts w:ascii="Times New Roman" w:eastAsia="Times New Roman" w:hAnsi="Times New Roman" w:cs="Times New Roman"/>
          <w:color w:val="000000" w:themeColor="text1"/>
          <w:sz w:val="24"/>
          <w:szCs w:val="24"/>
        </w:rPr>
        <w:t>3 раза в год (к педсоветам);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самоконтроль;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самоанализ;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взаимоконтроль;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итоговый;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мониторинг.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Использование информационно-коммуникативных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Детском саду используем ИКТ в практике управления, именно: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подбор иллюстративного материала для оформления стендов, групп, кабинетов (сканирование, Интернет, принтер, презентации);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использование медиатеки;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оформление буклетов, визитных карточек учреждений, материалов по различным направлениям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использование компьютера в делопроизводстве ДОУ, создании различных баз данных.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работа электронной почты, ведение сайта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Социальная активность и партнерство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течение учебного года, коллектив Детского сада поддерживал прочные партнерские связи с социальными учреждениями: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00AE05CA">
        <w:rPr>
          <w:rFonts w:ascii="Times New Roman" w:eastAsia="Times New Roman" w:hAnsi="Times New Roman" w:cs="Times New Roman"/>
          <w:color w:val="000000" w:themeColor="text1"/>
          <w:sz w:val="24"/>
          <w:szCs w:val="24"/>
        </w:rPr>
        <w:t>СОШ № 2</w:t>
      </w:r>
      <w:r w:rsidRPr="006B3353">
        <w:rPr>
          <w:rFonts w:ascii="Times New Roman" w:eastAsia="Times New Roman" w:hAnsi="Times New Roman" w:cs="Times New Roman"/>
          <w:color w:val="000000" w:themeColor="text1"/>
          <w:sz w:val="24"/>
          <w:szCs w:val="24"/>
        </w:rPr>
        <w:t>г.</w:t>
      </w:r>
      <w:r w:rsidR="00AE05CA">
        <w:rPr>
          <w:rFonts w:ascii="Times New Roman" w:eastAsia="Times New Roman" w:hAnsi="Times New Roman" w:cs="Times New Roman"/>
          <w:color w:val="000000" w:themeColor="text1"/>
          <w:sz w:val="24"/>
          <w:szCs w:val="24"/>
        </w:rPr>
        <w:t>Буйнакска</w:t>
      </w:r>
      <w:r w:rsidRPr="006B3353">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Городской детской библиотекой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Дети принимали активное участие в мероприятиях, проходящих в ДК города, посещали городскую библиотеку.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Экскурсия детей старшей группы в школу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Взаимопосещения педагогов ДОУ и учителей начальных классов.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Собрание для родителей будущих первоклассников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Воспитанники ДОУ, совместно с родителями и воспитателями, принимали активное участи</w:t>
      </w:r>
      <w:r>
        <w:rPr>
          <w:rFonts w:ascii="Times New Roman" w:eastAsia="Times New Roman" w:hAnsi="Times New Roman" w:cs="Times New Roman"/>
          <w:color w:val="000000" w:themeColor="text1"/>
          <w:sz w:val="24"/>
          <w:szCs w:val="24"/>
        </w:rPr>
        <w:t>е в мероприятиях посвященных «74</w:t>
      </w:r>
      <w:r w:rsidRPr="006B3353">
        <w:rPr>
          <w:rFonts w:ascii="Times New Roman" w:eastAsia="Times New Roman" w:hAnsi="Times New Roman" w:cs="Times New Roman"/>
          <w:color w:val="000000" w:themeColor="text1"/>
          <w:sz w:val="24"/>
          <w:szCs w:val="24"/>
        </w:rPr>
        <w:t>- годовщине Великой Победы» таких как: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торжественные мероприятия у памятника (экскурсии, возложение цветов)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Посещение мини-музея в ДК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Праздничный концентр «День </w:t>
      </w:r>
      <w:r w:rsidRPr="006B3353">
        <w:rPr>
          <w:rFonts w:ascii="Verdana" w:eastAsia="Times New Roman" w:hAnsi="Verdana" w:cs="Tahoma"/>
          <w:color w:val="000000" w:themeColor="text1"/>
          <w:sz w:val="18"/>
          <w:szCs w:val="18"/>
        </w:rPr>
        <w:t>победы»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Акция «Голуби мира»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Взаимодействие педагогов с семьями воспитанников.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Особое внимание в нашем дошкольном учреждении уделяется взаимодействию с семьями. На протяжении последних лет в МКДОУ «Детский сад №</w:t>
      </w:r>
      <w:r w:rsidR="00AE05CA">
        <w:rPr>
          <w:rFonts w:ascii="Times New Roman" w:eastAsia="Times New Roman" w:hAnsi="Times New Roman" w:cs="Times New Roman"/>
          <w:color w:val="000000" w:themeColor="text1"/>
          <w:sz w:val="24"/>
          <w:szCs w:val="24"/>
        </w:rPr>
        <w:t>18</w:t>
      </w:r>
      <w:r w:rsidRPr="006B3353">
        <w:rPr>
          <w:rFonts w:ascii="Times New Roman" w:eastAsia="Times New Roman" w:hAnsi="Times New Roman" w:cs="Times New Roman"/>
          <w:color w:val="000000" w:themeColor="text1"/>
          <w:sz w:val="24"/>
          <w:szCs w:val="24"/>
        </w:rPr>
        <w:t>» 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Наличие разных категорий родителей требует осуществления дифференцированного подхода к подбору форм взаимодействия с каждой семьей.</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Взаимодействие с родителями осуществлялось в соответствии с годовым планом.</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Результаты анкетирования по проблеме удовлетворенности родителей деятельностью ДОУ свидетельствует о следующем: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0"/>
          <w:szCs w:val="20"/>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0"/>
          <w:szCs w:val="20"/>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100% детей уважают и любят своего воспитателя;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0"/>
          <w:szCs w:val="20"/>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Особенное внимание уделялось вопросам организации безопасности жизнедеятельности детей.</w:t>
      </w:r>
      <w:r w:rsidRPr="006B3353">
        <w:rPr>
          <w:rFonts w:ascii="Times New Roman" w:eastAsia="Times New Roman" w:hAnsi="Times New Roman" w:cs="Times New Roman"/>
          <w:color w:val="000000" w:themeColor="text1"/>
          <w:sz w:val="24"/>
          <w:szCs w:val="24"/>
        </w:rPr>
        <w:t> Организация тематической наглядной информации для родителей «Здоровье детей в наших руках», наглядная педагогическая пропаганда «Безопасное детство», презентации для родителей «Когда вода - беда»,  эти  и прочие мероприятия проходили в ДОУ в течение года.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00AE05CA">
        <w:rPr>
          <w:rFonts w:ascii="Times New Roman" w:eastAsia="Times New Roman" w:hAnsi="Times New Roman" w:cs="Times New Roman"/>
          <w:color w:val="000000" w:themeColor="text1"/>
          <w:sz w:val="24"/>
          <w:szCs w:val="24"/>
        </w:rPr>
        <w:t>МКДОУ «Детский сад №18</w:t>
      </w:r>
      <w:r w:rsidRPr="006B3353">
        <w:rPr>
          <w:rFonts w:ascii="Times New Roman" w:eastAsia="Times New Roman" w:hAnsi="Times New Roman" w:cs="Times New Roman"/>
          <w:color w:val="000000" w:themeColor="text1"/>
          <w:sz w:val="24"/>
          <w:szCs w:val="24"/>
        </w:rPr>
        <w:t>» </w:t>
      </w:r>
      <w:r w:rsidRPr="006B3353">
        <w:rPr>
          <w:rFonts w:ascii="Times New Roman" w:eastAsia="Times New Roman" w:hAnsi="Times New Roman" w:cs="Times New Roman"/>
          <w:color w:val="000000" w:themeColor="text1"/>
          <w:sz w:val="24"/>
          <w:szCs w:val="24"/>
          <w:bdr w:val="none" w:sz="0" w:space="0" w:color="auto" w:frame="1"/>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Переоформлена наглядная агитация, информационные стенды для родителей.</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lastRenderedPageBreak/>
        <w:t>Стабильно функционирует сайт дошкольного учреждения: </w:t>
      </w:r>
      <w:hyperlink r:id="rId7" w:history="1">
        <w:r w:rsidRPr="006B3353">
          <w:rPr>
            <w:rFonts w:ascii="Times New Roman" w:eastAsia="Times New Roman" w:hAnsi="Times New Roman" w:cs="Times New Roman"/>
            <w:color w:val="000000" w:themeColor="text1"/>
            <w:sz w:val="24"/>
            <w:szCs w:val="24"/>
            <w:u w:val="single"/>
          </w:rPr>
          <w:t>https://dag-mk-dou.tvoysadik.ru</w:t>
        </w:r>
      </w:hyperlink>
      <w:r w:rsidRPr="006B3353">
        <w:rPr>
          <w:rFonts w:ascii="Times New Roman" w:eastAsia="Times New Roman" w:hAnsi="Times New Roman" w:cs="Times New Roman"/>
          <w:color w:val="000000" w:themeColor="text1"/>
          <w:sz w:val="24"/>
          <w:szCs w:val="24"/>
          <w:bdr w:val="none" w:sz="0" w:space="0" w:color="auto" w:frame="1"/>
        </w:rPr>
        <w:t>.</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 Родители, на добровольной основе, привлекались к хозяйственной работе (ремонт оборудования, благоустройство групп, участков).  </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Значительно повысился процент посещений родителями мероприятий, проводимых в ДОУ. </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В 2019 году </w:t>
      </w:r>
      <w:r w:rsidRPr="006B3353">
        <w:rPr>
          <w:rFonts w:ascii="Times New Roman" w:eastAsia="Times New Roman" w:hAnsi="Times New Roman" w:cs="Times New Roman"/>
          <w:color w:val="000000" w:themeColor="text1"/>
          <w:sz w:val="24"/>
          <w:szCs w:val="24"/>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Востребованной формой работы с семьей является открытый на</w:t>
      </w:r>
      <w:r>
        <w:rPr>
          <w:rFonts w:ascii="Times New Roman" w:eastAsia="Times New Roman" w:hAnsi="Times New Roman" w:cs="Times New Roman"/>
          <w:color w:val="000000" w:themeColor="text1"/>
          <w:sz w:val="24"/>
          <w:szCs w:val="24"/>
        </w:rPr>
        <w:t xml:space="preserve"> базе ДОУ консультационный центр</w:t>
      </w:r>
      <w:r w:rsidRPr="006B3353">
        <w:rPr>
          <w:rFonts w:ascii="Times New Roman" w:eastAsia="Times New Roman" w:hAnsi="Times New Roman" w:cs="Times New Roman"/>
          <w:color w:val="000000" w:themeColor="text1"/>
          <w:sz w:val="24"/>
          <w:szCs w:val="24"/>
        </w:rPr>
        <w:t>, как   для родителей воспитанников, так и для родителей, чьи дети не посещают дош</w:t>
      </w:r>
      <w:r>
        <w:rPr>
          <w:rFonts w:ascii="Times New Roman" w:eastAsia="Times New Roman" w:hAnsi="Times New Roman" w:cs="Times New Roman"/>
          <w:color w:val="000000" w:themeColor="text1"/>
          <w:sz w:val="24"/>
          <w:szCs w:val="24"/>
        </w:rPr>
        <w:t xml:space="preserve">кольные учреждения. В работе КЦ </w:t>
      </w:r>
      <w:r w:rsidRPr="006B3353">
        <w:rPr>
          <w:rFonts w:ascii="Times New Roman" w:eastAsia="Times New Roman" w:hAnsi="Times New Roman" w:cs="Times New Roman"/>
          <w:color w:val="000000" w:themeColor="text1"/>
          <w:sz w:val="24"/>
          <w:szCs w:val="24"/>
        </w:rPr>
        <w:t>участвуют все специалисты Детского сада. Для привлечения родителей были даны объявления в общественных местах и на сайте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5.</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УСЛОВИЯ ОСУЩЕСТВЛЕНИЯ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В качестве основных компонентов, влияющих на качество образовательного процесса, в детском саду были выделены: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оснащенность педагогического процесса учебно-методическим материалом,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взаимодействие участников образовательного процесса,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формирование предметно-пространственной среды ребенка.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Н.Е.Вераксы, Т.С.Комаровой, М.А.  Васильевой – М., Мозаика-синтез, 2015 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Согласно ФГОС, воспитательно-образовательный процесс осуществлялся по следующим образовательным областям: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tbl>
      <w:tblPr>
        <w:tblW w:w="5100" w:type="pct"/>
        <w:tblInd w:w="-176" w:type="dxa"/>
        <w:shd w:val="clear" w:color="auto" w:fill="FFFFFF"/>
        <w:tblCellMar>
          <w:left w:w="0" w:type="dxa"/>
          <w:right w:w="0" w:type="dxa"/>
        </w:tblCellMar>
        <w:tblLook w:val="04A0"/>
      </w:tblPr>
      <w:tblGrid>
        <w:gridCol w:w="2161"/>
        <w:gridCol w:w="7601"/>
      </w:tblGrid>
      <w:tr w:rsidR="006B3353" w:rsidRPr="006B3353" w:rsidTr="006B3353">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Образовательные области</w:t>
            </w:r>
          </w:p>
        </w:tc>
        <w:tc>
          <w:tcPr>
            <w:tcW w:w="4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Компоненты образовательных областей</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Социально-коммуникативное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Познавательное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Речевое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Художественно-эстетическое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Физическое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w:t>
            </w:r>
            <w:r w:rsidRPr="006B3353">
              <w:rPr>
                <w:rFonts w:ascii="Times New Roman" w:eastAsia="Times New Roman" w:hAnsi="Times New Roman" w:cs="Times New Roman"/>
                <w:color w:val="000000" w:themeColor="text1"/>
                <w:sz w:val="24"/>
                <w:szCs w:val="24"/>
              </w:rPr>
              <w:lastRenderedPageBreak/>
              <w:t>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lastRenderedPageBreak/>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Образовательная среда создана с учетом возрастных возможностей детей, гендерных особенностей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Для реализации гендерных подходов к воспитанию детей предметно-развивающая среды создана с учетом интересов мальчиков и девочек.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Информация о дополнительных образовательных услугах.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Анализ социально – экономических условий расположения ДОУ свидетельствует о высоком спросе на образовательные услуги для детей дошкольного возраста. Традиционно в ДОУ организуются бесплатные кружки</w:t>
      </w:r>
    </w:p>
    <w:tbl>
      <w:tblPr>
        <w:tblW w:w="9889" w:type="dxa"/>
        <w:shd w:val="clear" w:color="auto" w:fill="FFFFFF"/>
        <w:tblCellMar>
          <w:left w:w="0" w:type="dxa"/>
          <w:right w:w="0" w:type="dxa"/>
        </w:tblCellMar>
        <w:tblLook w:val="04A0"/>
      </w:tblPr>
      <w:tblGrid>
        <w:gridCol w:w="532"/>
        <w:gridCol w:w="5863"/>
        <w:gridCol w:w="1542"/>
        <w:gridCol w:w="1952"/>
      </w:tblGrid>
      <w:tr w:rsidR="006B3353" w:rsidRPr="006B3353" w:rsidTr="006B3353">
        <w:tc>
          <w:tcPr>
            <w:tcW w:w="532"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w:t>
            </w:r>
          </w:p>
        </w:tc>
        <w:tc>
          <w:tcPr>
            <w:tcW w:w="5863"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Наименование направленности кружков</w:t>
            </w:r>
          </w:p>
        </w:tc>
        <w:tc>
          <w:tcPr>
            <w:tcW w:w="154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всего</w:t>
            </w:r>
          </w:p>
        </w:tc>
        <w:tc>
          <w:tcPr>
            <w:tcW w:w="195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т.ч.платных</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Мы - волшебники</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39</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Ловкие ладошки</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32</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r w:rsidRPr="006B3353">
              <w:rPr>
                <w:rFonts w:ascii="Tahoma" w:eastAsia="Times New Roman" w:hAnsi="Tahoma" w:cs="Tahoma"/>
                <w:noProof/>
                <w:color w:val="000000" w:themeColor="text1"/>
                <w:sz w:val="21"/>
                <w:szCs w:val="21"/>
              </w:rPr>
              <w:drawing>
                <wp:inline distT="0" distB="0" distL="0" distR="0">
                  <wp:extent cx="9525" cy="952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Азбука пешехода</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42</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Шахматный кружок</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33</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bl>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Оценка качества кадрового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 xml:space="preserve">В 2019 году 4 педагога прошли курсы повышения квалификации.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6B3353">
        <w:rPr>
          <w:rFonts w:ascii="Verdana" w:eastAsia="Times New Roman" w:hAnsi="Verdana" w:cs="Tahoma"/>
          <w:b/>
          <w:bCs/>
          <w:color w:val="000000" w:themeColor="text1"/>
          <w:sz w:val="18"/>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135" w:line="270" w:lineRule="atLeast"/>
        <w:ind w:right="-23"/>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Оценка уровня методической работы в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Вся методическая работа была направлена на решение поставленных задач:</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Формировать профессиональные компетенции педагогов, необходимые для создания условий полноценного развития воспитанников ДОУ.</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Развивать личностные качества детей дошкольного возраста посредством театрализованной деятельности.</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Развивать познавательную активность детей дошкольного возраста в процессе экологического воспитания.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Анализ соответствия оборудования и оснащения методического кабинета принципу необходимости и достаточности для реализации ООП ДО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методическом кабинете созданы условия для возможности организации совместной деятельности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Оснащен необходимым техническим </w:t>
      </w:r>
      <w:r w:rsidR="00AE05CA">
        <w:rPr>
          <w:rFonts w:ascii="Times New Roman" w:eastAsia="Times New Roman" w:hAnsi="Times New Roman" w:cs="Times New Roman"/>
          <w:color w:val="000000" w:themeColor="text1"/>
          <w:sz w:val="24"/>
          <w:szCs w:val="24"/>
        </w:rPr>
        <w:t>и компьютерным оборудованием (1 компьютер</w:t>
      </w:r>
      <w:r w:rsidRPr="006B3353">
        <w:rPr>
          <w:rFonts w:ascii="Times New Roman" w:eastAsia="Times New Roman" w:hAnsi="Times New Roman" w:cs="Times New Roman"/>
          <w:color w:val="000000" w:themeColor="text1"/>
          <w:sz w:val="24"/>
          <w:szCs w:val="24"/>
        </w:rPr>
        <w:t>,  принтер).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Имеется выход в Интернет, электронная почта.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них рефлексивного педагогического мышления, включению педагогов в режим инновационной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Целью методической работы в МКДОУ является: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Повышение качества учебно-образовательного процесса в соответствии с современными тенденциями;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Развитие творческой индивидуальности, профессионального мастерства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Функциональная деятельность методической службы выстроена по четырем основным направлениям: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Аналитическая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Информационная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Организационно-методическая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Консультационная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Задачи методической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1.Диагностика состояния методического обеспечения и качества учебно-образовательного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 Повышение уровня учебно-образовательной работы и ее конкретных результатов.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5. Обобщение и распространение результативности педагогического опыта.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6. Обеспечение взаимодействия ДОУ с семьей и социумом для полноценного развития дошкольников.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Все формы методической работы в ДОУ направлены на выполнение задач, сформулированных в Уставе, ООП и годовом плане.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Обязательными в системе методической работы с кадрами в ДОУ являются:</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учебно – образовательного процесса.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Качество материально-технической базы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Анализ соответствия материально-технического обеспечения реализации ООП ДОтребованиям,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детском саду имеются дополнительные помещения: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кабинет заведующей;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методический кабинет;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 </w:t>
      </w:r>
      <w:r w:rsidR="00AE05CA">
        <w:rPr>
          <w:rFonts w:ascii="Times New Roman" w:eastAsia="Times New Roman" w:hAnsi="Times New Roman" w:cs="Times New Roman"/>
          <w:color w:val="000000" w:themeColor="text1"/>
          <w:sz w:val="24"/>
          <w:szCs w:val="24"/>
        </w:rPr>
        <w:t xml:space="preserve"> в стадии строительства -</w:t>
      </w:r>
      <w:r w:rsidRPr="006B3353">
        <w:rPr>
          <w:rFonts w:ascii="Times New Roman" w:eastAsia="Times New Roman" w:hAnsi="Times New Roman" w:cs="Times New Roman"/>
          <w:color w:val="000000" w:themeColor="text1"/>
          <w:sz w:val="24"/>
          <w:szCs w:val="24"/>
        </w:rPr>
        <w:t>музыкальный зал (совмещен с физкультурным залом);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-медицинский блок.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w:t>
      </w:r>
      <w:r w:rsidRPr="006B3353">
        <w:rPr>
          <w:rFonts w:ascii="Times New Roman" w:eastAsia="Times New Roman" w:hAnsi="Times New Roman" w:cs="Times New Roman"/>
          <w:color w:val="000000" w:themeColor="text1"/>
          <w:sz w:val="24"/>
          <w:szCs w:val="24"/>
        </w:rPr>
        <w:lastRenderedPageBreak/>
        <w:t>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Учреждение постоянно работает над укреплением материально-технической базы, были выполнены следующие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 Закуплена мебель (игровое оборудование)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 Произведен косметический ремонт в группах и прочих помещениях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Соблюдение в МКДОУ мер противопожарной и антитеррористической безопасности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Для безопасного пребывания детей в детском саду имеется: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 Кнопка тревожной сигнализации.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 Автоматическая пожарная сигнализация и система оповещения людей о пожаре.</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3.Прямая телефонная связь с ближайшем подразделением пожарной охраны</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 Имеются первичные средства пожаротушения – огнетушители.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5. Имеется пожарная декларация.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6. Разработан план эвакуации с инструкцией, определяющей действия персонала по обеспечению безопасной и быстрой эвакуации людей.</w:t>
      </w:r>
    </w:p>
    <w:p w:rsidR="006B3353"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7.Разработана инструкция по действиям должностных лиц учреждений при угрозе или проведении террористического акта</w:t>
      </w:r>
    </w:p>
    <w:p w:rsidR="00AE05CA" w:rsidRPr="006B3353" w:rsidRDefault="00AE05CA" w:rsidP="006B3353">
      <w:pPr>
        <w:shd w:val="clear" w:color="auto" w:fill="FFFFFF"/>
        <w:spacing w:after="0" w:line="240" w:lineRule="auto"/>
        <w:ind w:firstLine="709"/>
        <w:jc w:val="both"/>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8. Имеется система видеонаблюдения ( 3 внутренние видеокамеры, 4 наружные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Оценка качества медицинского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Ответственным за медицинскую деятельность является медицинская сестра.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Контроль за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w:t>
      </w:r>
      <w:r w:rsidR="00AE05CA">
        <w:rPr>
          <w:rFonts w:ascii="Times New Roman" w:eastAsia="Times New Roman" w:hAnsi="Times New Roman" w:cs="Times New Roman"/>
          <w:color w:val="000000" w:themeColor="text1"/>
          <w:sz w:val="24"/>
          <w:szCs w:val="24"/>
        </w:rPr>
        <w:t>й органов образования, ЦГБ,</w:t>
      </w:r>
      <w:r w:rsidRPr="006B3353">
        <w:rPr>
          <w:rFonts w:ascii="Times New Roman" w:eastAsia="Times New Roman" w:hAnsi="Times New Roman" w:cs="Times New Roman"/>
          <w:color w:val="000000" w:themeColor="text1"/>
          <w:sz w:val="24"/>
          <w:szCs w:val="24"/>
        </w:rPr>
        <w:t>Роспотребсанэпиднадзора и другими контролирующими органами.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Сотрудники МКДОУ 1 раз в год проходят обязательные медицинские осмотры.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Случаев травматизма, пищевых отравлений воспитанников и сотрудников не выявлено.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70" w:lineRule="atLeast"/>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Перспективы развития дошкольного образовательного учреждения</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Определяющим для повышения качества образовательных услуг в дошкольном образовательном учреждении является начатая в 2016 году реорганизация педагогического состава, а также интеграция деятельности всех специалистов и педагогов, создающая единое образовательное пространство.</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Ведущим вопросом самообразования педагогов остается изучение методик дошкольного образования.</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Необходимо продолжать воспитательно-образовательную деятельность в соответствии с современными требованиями.</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AE05CA" w:rsidRDefault="00AE05CA" w:rsidP="006B3353">
      <w:pPr>
        <w:shd w:val="clear" w:color="auto" w:fill="FFFFFF"/>
        <w:spacing w:after="0" w:line="330" w:lineRule="atLeast"/>
        <w:jc w:val="center"/>
        <w:rPr>
          <w:rFonts w:ascii="Times New Roman" w:eastAsia="Times New Roman" w:hAnsi="Times New Roman" w:cs="Times New Roman"/>
          <w:color w:val="000000" w:themeColor="text1"/>
          <w:sz w:val="24"/>
          <w:szCs w:val="24"/>
        </w:rPr>
      </w:pP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ПОКАЗАТЕЛИ ДЕЯТЕЛЬНОС</w:t>
      </w:r>
      <w:r w:rsidR="00AE05CA">
        <w:rPr>
          <w:rFonts w:ascii="Times New Roman" w:eastAsia="Times New Roman" w:hAnsi="Times New Roman" w:cs="Times New Roman"/>
          <w:color w:val="000000" w:themeColor="text1"/>
          <w:sz w:val="24"/>
          <w:szCs w:val="24"/>
        </w:rPr>
        <w:t>ТИ МКДОУ «Детский сад № 18</w:t>
      </w:r>
      <w:r w:rsidRPr="006B3353">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ПОДЛЕЖАЩЕЙ САМООБСЛЕДОВАНИЮ</w:t>
      </w:r>
    </w:p>
    <w:tbl>
      <w:tblPr>
        <w:tblW w:w="8506" w:type="dxa"/>
        <w:tblInd w:w="-176" w:type="dxa"/>
        <w:shd w:val="clear" w:color="auto" w:fill="FFFFFF"/>
        <w:tblCellMar>
          <w:left w:w="0" w:type="dxa"/>
          <w:right w:w="0" w:type="dxa"/>
        </w:tblCellMar>
        <w:tblLook w:val="04A0"/>
      </w:tblPr>
      <w:tblGrid>
        <w:gridCol w:w="909"/>
        <w:gridCol w:w="4762"/>
        <w:gridCol w:w="2835"/>
      </w:tblGrid>
      <w:tr w:rsidR="006B3353" w:rsidRPr="006B3353" w:rsidTr="006B3353">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п/п</w:t>
            </w:r>
          </w:p>
        </w:tc>
        <w:tc>
          <w:tcPr>
            <w:tcW w:w="47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Показатели</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Единица измерения</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Образовательная деятельность</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воспитанников, осваивающих образовательную программу дошкольного образования,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E05CA"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104</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полного дня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E05CA"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104</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кратковременного пребывания (3-5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семейной дошкольной группе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воспитанников в возрасте до 3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30</w:t>
            </w:r>
            <w:r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воспитанников в возрасте от 3 до 8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173</w:t>
            </w:r>
            <w:r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полного дня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продленного дня (12-14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круглосуточного пребывания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 коррекции недостатков в физическом и (или) психическом развитии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 освоению образовательной программы дошкольного образования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 присмотру и уходу</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5,2 дней</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E05CA"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9</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xml:space="preserve">Численность/удельный вес численности педагогических работников, имеющих высшее </w:t>
            </w:r>
            <w:r w:rsidRPr="006B3353">
              <w:rPr>
                <w:rFonts w:ascii="Times New Roman" w:eastAsia="Times New Roman" w:hAnsi="Times New Roman" w:cs="Times New Roman"/>
                <w:color w:val="000000" w:themeColor="text1"/>
                <w:spacing w:val="15"/>
                <w:sz w:val="24"/>
                <w:szCs w:val="24"/>
              </w:rPr>
              <w:lastRenderedPageBreak/>
              <w:t>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E05CA"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lastRenderedPageBreak/>
              <w:t> 4</w:t>
            </w:r>
            <w:r w:rsidR="006B3353" w:rsidRPr="006B3353">
              <w:rPr>
                <w:rFonts w:ascii="Times New Roman" w:eastAsia="Times New Roman" w:hAnsi="Times New Roman" w:cs="Times New Roman"/>
                <w:color w:val="000000" w:themeColor="text1"/>
                <w:spacing w:val="15"/>
                <w:sz w:val="24"/>
                <w:szCs w:val="24"/>
              </w:rPr>
              <w:t xml:space="preserve"> человек/47%</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lastRenderedPageBreak/>
              <w:t>1.7.2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4</w:t>
            </w:r>
            <w:r w:rsidR="006B3353" w:rsidRPr="006B3353">
              <w:rPr>
                <w:rFonts w:ascii="Times New Roman" w:eastAsia="Times New Roman" w:hAnsi="Times New Roman" w:cs="Times New Roman"/>
                <w:color w:val="000000" w:themeColor="text1"/>
                <w:spacing w:val="15"/>
                <w:sz w:val="24"/>
                <w:szCs w:val="24"/>
              </w:rPr>
              <w:t xml:space="preserve"> человек/47%</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среднее профессиональное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5</w:t>
            </w:r>
            <w:r w:rsidR="006B3353" w:rsidRPr="006B3353">
              <w:rPr>
                <w:rFonts w:ascii="Times New Roman" w:eastAsia="Times New Roman" w:hAnsi="Times New Roman" w:cs="Times New Roman"/>
                <w:color w:val="000000" w:themeColor="text1"/>
                <w:spacing w:val="15"/>
                <w:sz w:val="24"/>
                <w:szCs w:val="24"/>
              </w:rPr>
              <w:t xml:space="preserve"> человек/53%</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5</w:t>
            </w:r>
            <w:r w:rsidR="006B3353" w:rsidRPr="006B3353">
              <w:rPr>
                <w:rFonts w:ascii="Times New Roman" w:eastAsia="Times New Roman" w:hAnsi="Times New Roman" w:cs="Times New Roman"/>
                <w:color w:val="000000" w:themeColor="text1"/>
                <w:spacing w:val="15"/>
                <w:sz w:val="24"/>
                <w:szCs w:val="24"/>
              </w:rPr>
              <w:t xml:space="preserve"> человек/53%</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1.8</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D92071">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0</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1.8.1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Высшая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D92071">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0</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1.8.2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Первая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D92071">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0</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1.9</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9</w:t>
            </w:r>
            <w:bookmarkStart w:id="0" w:name="_GoBack"/>
            <w:bookmarkEnd w:id="0"/>
            <w:r w:rsidR="006B3353" w:rsidRPr="006B3353">
              <w:rPr>
                <w:rFonts w:ascii="Times New Roman" w:eastAsia="Times New Roman" w:hAnsi="Times New Roman" w:cs="Times New Roman"/>
                <w:color w:val="000000" w:themeColor="text1"/>
                <w:spacing w:val="15"/>
                <w:sz w:val="24"/>
                <w:szCs w:val="24"/>
              </w:rPr>
              <w:t xml:space="preserve"> человек/100%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1.9.1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До 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 человек/13%</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1.9.2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Свыше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 человек/13%</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1.10</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 человек/15%</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3 человек/20%</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w:t>
            </w:r>
            <w:r w:rsidRPr="006B3353">
              <w:rPr>
                <w:rFonts w:ascii="Times New Roman" w:eastAsia="Times New Roman" w:hAnsi="Times New Roman" w:cs="Times New Roman"/>
                <w:color w:val="000000" w:themeColor="text1"/>
                <w:spacing w:val="15"/>
                <w:sz w:val="24"/>
                <w:szCs w:val="24"/>
              </w:rPr>
              <w:lastRenderedPageBreak/>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lastRenderedPageBreak/>
              <w:t>15 человек/48%</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lastRenderedPageBreak/>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 человек/48%</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Соотношение “педагогический работник/воспитанник”в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 человек/</w:t>
            </w:r>
          </w:p>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203</w:t>
            </w:r>
            <w:r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в образовательной организации следующих педагогических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Музыкального руководителя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Инструктора по физической культуре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Учителя-логопеда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Учителя- дефектолога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Педагога-психолога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Инфраструктура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площадь помещений, в которых осуществляется образовательная деятельность, в расчете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 кв.м.</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Площадь помещений для организации дополнительных видов деятельности воспитанников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кв.м.</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физкультурного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музыкального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bl>
    <w:p w:rsidR="008E3F7A" w:rsidRPr="006B3353" w:rsidRDefault="006B3353">
      <w:pPr>
        <w:rPr>
          <w:color w:val="000000" w:themeColor="text1"/>
        </w:rPr>
      </w:pPr>
      <w:r w:rsidRPr="006B3353">
        <w:rPr>
          <w:rFonts w:ascii="Times New Roman" w:eastAsia="Times New Roman" w:hAnsi="Times New Roman" w:cs="Times New Roman"/>
          <w:color w:val="000000" w:themeColor="text1"/>
          <w:sz w:val="24"/>
          <w:szCs w:val="24"/>
          <w:shd w:val="clear" w:color="auto" w:fill="FFFFFF"/>
        </w:rPr>
        <w:t> </w:t>
      </w:r>
      <w:r w:rsidRPr="006B3353">
        <w:rPr>
          <w:rFonts w:ascii="Times New Roman" w:eastAsia="Times New Roman" w:hAnsi="Times New Roman" w:cs="Times New Roman"/>
          <w:color w:val="000000" w:themeColor="text1"/>
          <w:sz w:val="18"/>
          <w:szCs w:val="1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p>
    <w:sectPr w:rsidR="008E3F7A" w:rsidRPr="006B3353" w:rsidSect="006B335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B3353"/>
    <w:rsid w:val="006B3353"/>
    <w:rsid w:val="008D4D13"/>
    <w:rsid w:val="008E3F7A"/>
    <w:rsid w:val="008F33F4"/>
    <w:rsid w:val="00994199"/>
    <w:rsid w:val="00A70D86"/>
    <w:rsid w:val="00AE05CA"/>
    <w:rsid w:val="00CD4971"/>
    <w:rsid w:val="00CE1402"/>
    <w:rsid w:val="00D92071"/>
    <w:rsid w:val="00ED35A9"/>
    <w:rsid w:val="00F764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4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3" Type="http://schemas.openxmlformats.org/officeDocument/2006/relationships/webSettings" Target="webSettings.xml"/><Relationship Id="rId7" Type="http://schemas.openxmlformats.org/officeDocument/2006/relationships/hyperlink" Target="https://dag-mk-dou.tvoysadik.ru/"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g-mk-dou.tvoysadik.ru/" TargetMode="External"/><Relationship Id="rId11" Type="http://schemas.openxmlformats.org/officeDocument/2006/relationships/theme" Target="theme/theme1.xml"/><Relationship Id="rId5" Type="http://schemas.openxmlformats.org/officeDocument/2006/relationships/hyperlink" Target="mailto:dou.18@mail.ru" TargetMode="External"/><Relationship Id="rId10" Type="http://schemas.openxmlformats.org/officeDocument/2006/relationships/fontTable" Target="fontTable.xml"/><Relationship Id="rId4" Type="http://schemas.openxmlformats.org/officeDocument/2006/relationships/hyperlink" Target="https://dag-mk-dou.tvoysadik.ru/" TargetMode="Externa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5634</Words>
  <Characters>32117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2020-07-02T06:09:00Z</dcterms:created>
  <dcterms:modified xsi:type="dcterms:W3CDTF">2020-07-02T06:09:00Z</dcterms:modified>
</cp:coreProperties>
</file>